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2675" w14:textId="229813EF" w:rsidR="00A8153B" w:rsidRDefault="00CB2484">
      <w:r>
        <w:t xml:space="preserve">Transcranial magnetic stimulation (TMS) is a game changing treatment for people with depression.  This FDA approved option is a non-invasive treatment that uses short magnetic pulses to stimulate brain activity.  TMS stimulates the nerve cells </w:t>
      </w:r>
      <w:proofErr w:type="gramStart"/>
      <w:r>
        <w:t>in the area of</w:t>
      </w:r>
      <w:proofErr w:type="gramEnd"/>
      <w:r>
        <w:t xml:space="preserve"> the brain associated with depression, restoring chemical balance and lifting mood. If you are interested in TMS as a treatment option, please reach out for a consultation.</w:t>
      </w:r>
    </w:p>
    <w:p w14:paraId="4730F306" w14:textId="2F34EB66" w:rsidR="00CB2484" w:rsidRDefault="00CB2484">
      <w:r>
        <w:t>Our team will work with your health insurance carrier to identify your TMS benefit options</w:t>
      </w:r>
      <w:r w:rsidR="00A8153B">
        <w:t xml:space="preserve"> and establish flexible payment options.  Cash pay options are also available.  </w:t>
      </w:r>
    </w:p>
    <w:p w14:paraId="0CEC68B7" w14:textId="6097C7DA" w:rsidR="00A8153B" w:rsidRDefault="00C40969">
      <w:r>
        <w:rPr>
          <w:noProof/>
        </w:rPr>
        <w:drawing>
          <wp:inline distT="0" distB="0" distL="0" distR="0" wp14:anchorId="5E3DDF63" wp14:editId="044098DF">
            <wp:extent cx="5493187" cy="3291840"/>
            <wp:effectExtent l="0" t="0" r="0" b="3810"/>
            <wp:docPr id="883250519" name="Picture 1" descr="MagVen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50519" name="Picture 1" descr="MagVentu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4" t="2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00" cy="329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1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84"/>
    <w:rsid w:val="00094CC2"/>
    <w:rsid w:val="0023357D"/>
    <w:rsid w:val="0024138B"/>
    <w:rsid w:val="004C2253"/>
    <w:rsid w:val="006A2B23"/>
    <w:rsid w:val="00A8153B"/>
    <w:rsid w:val="00C40969"/>
    <w:rsid w:val="00CB2484"/>
    <w:rsid w:val="00DA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A8D0C"/>
  <w15:chartTrackingRefBased/>
  <w15:docId w15:val="{CB9174FB-D863-4BE0-A540-FAAB673E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Asbury</dc:creator>
  <cp:keywords/>
  <dc:description/>
  <cp:lastModifiedBy>April Asbury</cp:lastModifiedBy>
  <cp:revision>4</cp:revision>
  <dcterms:created xsi:type="dcterms:W3CDTF">2026-04-01T18:38:00Z</dcterms:created>
  <dcterms:modified xsi:type="dcterms:W3CDTF">2026-04-01T19:02:00Z</dcterms:modified>
</cp:coreProperties>
</file>